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EDE8B" w14:textId="3E71DF72" w:rsidR="009913D0" w:rsidRPr="007134DC" w:rsidRDefault="009913D0" w:rsidP="009913D0">
      <w:pPr>
        <w:pStyle w:val="NormalWeb"/>
        <w:jc w:val="center"/>
        <w:rPr>
          <w:rFonts w:asciiTheme="minorHAnsi" w:hAnsiTheme="minorHAnsi" w:cstheme="minorHAnsi"/>
          <w:b/>
          <w:bCs/>
          <w:color w:val="000000"/>
          <w:u w:val="single"/>
        </w:rPr>
      </w:pPr>
      <w:r w:rsidRPr="007134DC">
        <w:rPr>
          <w:rFonts w:asciiTheme="minorHAnsi" w:hAnsiTheme="minorHAnsi" w:cstheme="minorHAnsi"/>
          <w:b/>
          <w:bCs/>
          <w:color w:val="000000"/>
          <w:u w:val="single"/>
        </w:rPr>
        <w:t xml:space="preserve">Extrato de Contrato </w:t>
      </w:r>
      <w:r w:rsidR="00DE6DA7" w:rsidRPr="007134DC">
        <w:rPr>
          <w:rFonts w:asciiTheme="minorHAnsi" w:hAnsiTheme="minorHAnsi" w:cstheme="minorHAnsi"/>
          <w:b/>
          <w:bCs/>
          <w:color w:val="000000"/>
          <w:u w:val="single"/>
        </w:rPr>
        <w:t>–</w:t>
      </w:r>
      <w:r w:rsidRPr="007134DC">
        <w:rPr>
          <w:rFonts w:asciiTheme="minorHAnsi" w:hAnsiTheme="minorHAnsi" w:cstheme="minorHAnsi"/>
          <w:b/>
          <w:bCs/>
          <w:color w:val="000000"/>
          <w:u w:val="single"/>
        </w:rPr>
        <w:t xml:space="preserve"> </w:t>
      </w:r>
      <w:r w:rsidR="00DE6DA7" w:rsidRPr="007134DC">
        <w:rPr>
          <w:rFonts w:asciiTheme="minorHAnsi" w:hAnsiTheme="minorHAnsi" w:cstheme="minorHAnsi"/>
          <w:b/>
          <w:bCs/>
          <w:color w:val="000000"/>
          <w:u w:val="single"/>
        </w:rPr>
        <w:t>Publicação</w:t>
      </w:r>
    </w:p>
    <w:p w14:paraId="2B2154C0" w14:textId="5F5086BC" w:rsidR="009913D0" w:rsidRPr="007134DC" w:rsidRDefault="009913D0" w:rsidP="009913D0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Processo</w:t>
      </w:r>
      <w:r w:rsidR="007F24AD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Administrativo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n° 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C23B0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B7592E">
        <w:rPr>
          <w:rFonts w:asciiTheme="minorHAnsi" w:hAnsiTheme="minorHAnsi" w:cstheme="minorHAnsi"/>
          <w:b/>
          <w:bCs/>
          <w:color w:val="000000"/>
          <w:sz w:val="22"/>
          <w:szCs w:val="22"/>
        </w:rPr>
        <w:t>8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/2025</w:t>
      </w:r>
    </w:p>
    <w:p w14:paraId="38BD24F0" w14:textId="53F029C8" w:rsidR="009913D0" w:rsidRPr="007134DC" w:rsidRDefault="009913D0" w:rsidP="009913D0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Dispensa </w:t>
      </w:r>
      <w:r w:rsidR="007F24AD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de Licitação 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n° </w:t>
      </w:r>
      <w:r w:rsidR="007F24AD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C23B0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B7592E">
        <w:rPr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9672CC"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/2025</w:t>
      </w:r>
    </w:p>
    <w:p w14:paraId="771DE879" w14:textId="6FBAE8D5" w:rsidR="00B0215B" w:rsidRPr="007134DC" w:rsidRDefault="007F24AD" w:rsidP="007F24AD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Objeto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B7592E" w:rsidRPr="00B7592E">
        <w:rPr>
          <w:rFonts w:asciiTheme="minorHAnsi" w:hAnsiTheme="minorHAnsi" w:cstheme="minorHAnsi"/>
          <w:color w:val="000000"/>
          <w:sz w:val="22"/>
          <w:szCs w:val="22"/>
        </w:rPr>
        <w:t>Contratação de empresa especializada em engenharia civil para a execução de OBRA DE REFORMA, REVITALIZAÇÃO E CONSERVAÇÃO DO PRÉDIO DA CÂMARA MUNICIPAL DE TAPIRA/MG, em regime de empreitada, abrangendo a recuperação do sistema de cobertura (telhado, calhas e rufos), substituição de forros de gesso acartonado danificados, tratamento de trincas e fissuras, impermeabilização de estruturas, pintura geral (interna e externa) e adequações de acessibilidade e segurança no estacionamento, com o fornecimento de todos os materiais e mão de obra necessários, conforme especificações técnicas.</w:t>
      </w:r>
    </w:p>
    <w:p w14:paraId="47386B77" w14:textId="5ECC3A0A" w:rsidR="009913D0" w:rsidRPr="007134DC" w:rsidRDefault="009913D0" w:rsidP="007F24AD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Contratante</w:t>
      </w:r>
      <w:r w:rsidRPr="007134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  <w:r w:rsidRPr="007134D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672CC" w:rsidRPr="007134DC">
        <w:rPr>
          <w:rFonts w:asciiTheme="minorHAnsi" w:hAnsiTheme="minorHAnsi" w:cstheme="minorHAnsi"/>
          <w:sz w:val="22"/>
          <w:szCs w:val="22"/>
          <w:u w:val="single"/>
        </w:rPr>
        <w:t>Câmara Municipal de Tapira (MG)</w:t>
      </w:r>
      <w:r w:rsidR="009672CC" w:rsidRPr="007134DC">
        <w:rPr>
          <w:rFonts w:asciiTheme="minorHAnsi" w:hAnsiTheme="minorHAnsi" w:cstheme="minorHAnsi"/>
          <w:sz w:val="22"/>
          <w:szCs w:val="22"/>
        </w:rPr>
        <w:t>, órgão detentor de personalidade judiciaria devidamente inscrita no CNPJ nº 23.369.515/0001-69, com sede na rua Egídio Ribeiro de Resende, n° 83, Bairro Centro, Tapira/MG, cep. 38.185-000.</w:t>
      </w:r>
    </w:p>
    <w:p w14:paraId="09DA5F1D" w14:textId="5FD5BA43" w:rsidR="00CC23B0" w:rsidRPr="007134DC" w:rsidRDefault="009913D0" w:rsidP="00CD7F6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7134DC">
        <w:rPr>
          <w:rFonts w:asciiTheme="minorHAnsi" w:hAnsiTheme="minorHAnsi" w:cstheme="minorHAnsi"/>
          <w:b/>
          <w:bCs/>
          <w:sz w:val="22"/>
          <w:szCs w:val="22"/>
          <w:u w:val="single"/>
        </w:rPr>
        <w:t>Contratado</w:t>
      </w:r>
      <w:r w:rsidRPr="007134DC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7134DC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161676161"/>
      <w:bookmarkStart w:id="1" w:name="_Hlk165283285"/>
      <w:r w:rsidR="00CC23B0" w:rsidRPr="007134DC">
        <w:rPr>
          <w:rFonts w:asciiTheme="minorHAnsi" w:hAnsiTheme="minorHAnsi" w:cstheme="minorHAnsi"/>
          <w:sz w:val="22"/>
          <w:szCs w:val="22"/>
          <w:u w:val="single"/>
        </w:rPr>
        <w:t>Consórcio Interfederativo Minas Gerais – CIMINAS</w:t>
      </w:r>
      <w:r w:rsidR="00CC23B0" w:rsidRPr="007134DC">
        <w:rPr>
          <w:rFonts w:asciiTheme="minorHAnsi" w:hAnsiTheme="minorHAnsi" w:cstheme="minorHAnsi"/>
          <w:sz w:val="22"/>
          <w:szCs w:val="22"/>
        </w:rPr>
        <w:t>, pessoa jurídica de Direito Público regularmente inscrita no CNPJ sob n° 19.493.732/0001-99, com sede na Praça Antônio Alves da Costa, nº 300, Vila São Pedro, Araxá (MG), CEP. 38.183-058, neste ato representado por seu Presidente, Sr. Frederico Ozanan Rangel, brasileiro, agente político – Prefeito de Santa Rosa da Serra, inscrito no Cadastro Nacional de Pessoas Físicas sob nº 042.110.256-00, residente e domiciliado no Município de Santa Rosa da Serra – Minas Gerais</w:t>
      </w:r>
      <w:bookmarkEnd w:id="0"/>
    </w:p>
    <w:p w14:paraId="2C08C878" w14:textId="092E7B64" w:rsidR="00B7592E" w:rsidRPr="00B7592E" w:rsidRDefault="00B7592E" w:rsidP="00B7592E">
      <w:pPr>
        <w:pStyle w:val="NormalWeb"/>
        <w:jc w:val="both"/>
        <w:rPr>
          <w:rFonts w:ascii="Calibri" w:hAnsi="Calibri" w:cs="Calibri"/>
          <w:color w:val="000000"/>
          <w:sz w:val="22"/>
          <w:szCs w:val="22"/>
        </w:rPr>
      </w:pPr>
      <w:r w:rsidRPr="00B7592E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Item</w:t>
      </w:r>
      <w:r w:rsidRPr="00B7592E">
        <w:rPr>
          <w:rFonts w:ascii="Calibri" w:hAnsi="Calibri" w:cs="Calibri"/>
          <w:color w:val="000000"/>
          <w:sz w:val="22"/>
          <w:szCs w:val="22"/>
        </w:rPr>
        <w:t>: Execução de obra de engenharia civil (reforma e conservação predial) com fornecimento de material e mão de obra.</w:t>
      </w:r>
    </w:p>
    <w:p w14:paraId="67FF757D" w14:textId="777AE5F6" w:rsidR="00B7592E" w:rsidRPr="00B7592E" w:rsidRDefault="00B7592E" w:rsidP="00B7592E">
      <w:pPr>
        <w:pStyle w:val="NormalWeb"/>
        <w:jc w:val="both"/>
        <w:rPr>
          <w:rFonts w:ascii="Calibri" w:hAnsi="Calibri" w:cs="Calibri"/>
          <w:color w:val="000000"/>
          <w:sz w:val="22"/>
          <w:szCs w:val="22"/>
        </w:rPr>
      </w:pPr>
      <w:r w:rsidRPr="00B7592E">
        <w:rPr>
          <w:rFonts w:ascii="Calibri" w:hAnsi="Calibri" w:cs="Calibri"/>
          <w:b/>
          <w:bCs/>
          <w:color w:val="000000"/>
          <w:sz w:val="22"/>
          <w:szCs w:val="22"/>
        </w:rPr>
        <w:t>Valor da Obra (Serviços de Engenharia):</w:t>
      </w:r>
      <w:r w:rsidRPr="00B7592E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8542A" w:rsidRPr="00A8542A">
        <w:rPr>
          <w:rFonts w:ascii="Calibri" w:hAnsi="Calibri" w:cs="Calibri"/>
          <w:color w:val="000000"/>
          <w:sz w:val="22"/>
          <w:szCs w:val="22"/>
        </w:rPr>
        <w:t>R$ 172.447,50 [Cento e setenta e dois mil, quatrocentos e quarenta e sete reais e cinquenta centavos]</w:t>
      </w:r>
      <w:r w:rsidRPr="00B7592E">
        <w:rPr>
          <w:rFonts w:ascii="Calibri" w:hAnsi="Calibri" w:cs="Calibri"/>
          <w:color w:val="000000"/>
          <w:sz w:val="22"/>
          <w:szCs w:val="22"/>
        </w:rPr>
        <w:t>.</w:t>
      </w:r>
    </w:p>
    <w:p w14:paraId="4E4B2AB4" w14:textId="36A601A6" w:rsidR="00B7592E" w:rsidRPr="00B7592E" w:rsidRDefault="00B7592E" w:rsidP="00B7592E">
      <w:pPr>
        <w:pStyle w:val="NormalWeb"/>
        <w:jc w:val="both"/>
        <w:rPr>
          <w:rFonts w:ascii="Calibri" w:hAnsi="Calibri" w:cs="Calibri"/>
          <w:color w:val="000000"/>
          <w:sz w:val="22"/>
          <w:szCs w:val="22"/>
        </w:rPr>
      </w:pPr>
      <w:r w:rsidRPr="00B7592E">
        <w:rPr>
          <w:rFonts w:ascii="Calibri" w:hAnsi="Calibri" w:cs="Calibri"/>
          <w:b/>
          <w:bCs/>
          <w:color w:val="000000"/>
          <w:sz w:val="22"/>
          <w:szCs w:val="22"/>
        </w:rPr>
        <w:t>Valor da Contribuição Administrativa (Taxa CIMINAS 5%):</w:t>
      </w:r>
      <w:r w:rsidRPr="00B7592E">
        <w:rPr>
          <w:rFonts w:ascii="Calibri" w:hAnsi="Calibri" w:cs="Calibri"/>
          <w:color w:val="000000"/>
          <w:sz w:val="22"/>
          <w:szCs w:val="22"/>
        </w:rPr>
        <w:t xml:space="preserve"> R$ 8.622,</w:t>
      </w:r>
      <w:r w:rsidR="00A8542A">
        <w:rPr>
          <w:rFonts w:ascii="Calibri" w:hAnsi="Calibri" w:cs="Calibri"/>
          <w:color w:val="000000"/>
          <w:sz w:val="22"/>
          <w:szCs w:val="22"/>
        </w:rPr>
        <w:t>38</w:t>
      </w:r>
      <w:r w:rsidRPr="00B7592E">
        <w:rPr>
          <w:rFonts w:ascii="Calibri" w:hAnsi="Calibri" w:cs="Calibri"/>
          <w:color w:val="000000"/>
          <w:sz w:val="22"/>
          <w:szCs w:val="22"/>
        </w:rPr>
        <w:t xml:space="preserve"> (oito mil, seiscentos e vinte e dois reais e </w:t>
      </w:r>
      <w:r w:rsidR="00A8542A">
        <w:rPr>
          <w:rFonts w:ascii="Calibri" w:hAnsi="Calibri" w:cs="Calibri"/>
          <w:color w:val="000000"/>
          <w:sz w:val="22"/>
          <w:szCs w:val="22"/>
        </w:rPr>
        <w:t>trinta e oito</w:t>
      </w:r>
      <w:r w:rsidRPr="00B7592E">
        <w:rPr>
          <w:rFonts w:ascii="Calibri" w:hAnsi="Calibri" w:cs="Calibri"/>
          <w:color w:val="000000"/>
          <w:sz w:val="22"/>
          <w:szCs w:val="22"/>
        </w:rPr>
        <w:t xml:space="preserve"> centavos).</w:t>
      </w:r>
    </w:p>
    <w:p w14:paraId="34B2239E" w14:textId="3BE98E11" w:rsidR="00B7592E" w:rsidRPr="00A8542A" w:rsidRDefault="00B7592E" w:rsidP="00B7592E">
      <w:pPr>
        <w:pStyle w:val="NormalWeb"/>
        <w:jc w:val="both"/>
        <w:rPr>
          <w:rFonts w:ascii="Calibri" w:hAnsi="Calibri" w:cs="Calibri"/>
          <w:color w:val="000000"/>
          <w:sz w:val="22"/>
          <w:szCs w:val="22"/>
        </w:rPr>
      </w:pPr>
      <w:r w:rsidRPr="00B7592E">
        <w:rPr>
          <w:rFonts w:ascii="Calibri" w:hAnsi="Calibri" w:cs="Calibri"/>
          <w:b/>
          <w:bCs/>
          <w:color w:val="000000"/>
          <w:sz w:val="22"/>
          <w:szCs w:val="22"/>
        </w:rPr>
        <w:t>Valor Total do Contrato</w:t>
      </w:r>
      <w:r w:rsidR="00A8542A" w:rsidRPr="00A8542A">
        <w:t xml:space="preserve"> </w:t>
      </w:r>
      <w:r w:rsidR="00A8542A" w:rsidRPr="00A8542A">
        <w:rPr>
          <w:rFonts w:ascii="Calibri" w:hAnsi="Calibri" w:cs="Calibri"/>
          <w:b/>
          <w:bCs/>
          <w:color w:val="000000"/>
          <w:sz w:val="22"/>
          <w:szCs w:val="22"/>
        </w:rPr>
        <w:t xml:space="preserve">R$ 181.069,88 </w:t>
      </w:r>
      <w:r w:rsidR="00A8542A" w:rsidRPr="00A8542A">
        <w:rPr>
          <w:rFonts w:ascii="Calibri" w:hAnsi="Calibri" w:cs="Calibri"/>
          <w:color w:val="000000"/>
          <w:sz w:val="22"/>
          <w:szCs w:val="22"/>
        </w:rPr>
        <w:t>(Cento e oitenta e um mil, sessenta e nove reais e oitenta e oito centavos)</w:t>
      </w:r>
      <w:r w:rsidRPr="00A8542A">
        <w:rPr>
          <w:rFonts w:ascii="Calibri" w:hAnsi="Calibri" w:cs="Calibri"/>
          <w:color w:val="000000"/>
          <w:sz w:val="22"/>
          <w:szCs w:val="22"/>
        </w:rPr>
        <w:t>.</w:t>
      </w:r>
    </w:p>
    <w:p w14:paraId="310D3147" w14:textId="77777777" w:rsidR="00B7592E" w:rsidRPr="00B7592E" w:rsidRDefault="00B7592E" w:rsidP="00B7592E">
      <w:pPr>
        <w:pStyle w:val="NormalWeb"/>
        <w:jc w:val="both"/>
        <w:rPr>
          <w:rFonts w:ascii="Calibri" w:hAnsi="Calibri" w:cs="Calibri"/>
          <w:color w:val="000000"/>
          <w:sz w:val="22"/>
          <w:szCs w:val="22"/>
        </w:rPr>
      </w:pPr>
      <w:r w:rsidRPr="00B7592E">
        <w:rPr>
          <w:rFonts w:ascii="Calibri" w:hAnsi="Calibri" w:cs="Calibri"/>
          <w:b/>
          <w:bCs/>
          <w:color w:val="000000"/>
          <w:sz w:val="22"/>
          <w:szCs w:val="22"/>
        </w:rPr>
        <w:t>Vigência:</w:t>
      </w:r>
      <w:r w:rsidRPr="00B7592E">
        <w:rPr>
          <w:rFonts w:ascii="Calibri" w:hAnsi="Calibri" w:cs="Calibri"/>
          <w:color w:val="000000"/>
          <w:sz w:val="22"/>
          <w:szCs w:val="22"/>
        </w:rPr>
        <w:t xml:space="preserve"> 05 (cinco) meses, a contar da data de assinatura.</w:t>
      </w:r>
    </w:p>
    <w:p w14:paraId="62283234" w14:textId="77777777" w:rsidR="00B7592E" w:rsidRPr="00B7592E" w:rsidRDefault="00B7592E" w:rsidP="00B7592E">
      <w:pPr>
        <w:pStyle w:val="NormalWeb"/>
        <w:jc w:val="both"/>
        <w:rPr>
          <w:rFonts w:ascii="Calibri" w:hAnsi="Calibri" w:cs="Calibri"/>
          <w:color w:val="000000"/>
          <w:sz w:val="22"/>
          <w:szCs w:val="22"/>
        </w:rPr>
      </w:pPr>
      <w:r w:rsidRPr="00B7592E">
        <w:rPr>
          <w:rFonts w:ascii="Calibri" w:hAnsi="Calibri" w:cs="Calibri"/>
          <w:b/>
          <w:bCs/>
          <w:color w:val="000000"/>
          <w:sz w:val="22"/>
          <w:szCs w:val="22"/>
        </w:rPr>
        <w:t>Amparo Legal:</w:t>
      </w:r>
      <w:r w:rsidRPr="00B7592E">
        <w:rPr>
          <w:rFonts w:ascii="Calibri" w:hAnsi="Calibri" w:cs="Calibri"/>
          <w:color w:val="000000"/>
          <w:sz w:val="22"/>
          <w:szCs w:val="22"/>
        </w:rPr>
        <w:t xml:space="preserve"> Lei Federal nº 14.133, de 1º de abril de 2021 (Art. 75, inciso XI).</w:t>
      </w:r>
    </w:p>
    <w:bookmarkEnd w:id="1"/>
    <w:p w14:paraId="2109DA69" w14:textId="77777777" w:rsidR="004C4103" w:rsidRPr="007134DC" w:rsidRDefault="004C4103" w:rsidP="009913D0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21E396FB" w14:textId="0F069BE8" w:rsidR="00B7592E" w:rsidRPr="00B7592E" w:rsidRDefault="004C4103" w:rsidP="00A8542A">
      <w:pPr>
        <w:pStyle w:val="NormalWeb"/>
        <w:jc w:val="both"/>
        <w:rPr>
          <w:rFonts w:ascii="Calibri" w:hAnsi="Calibri" w:cs="Calibri"/>
          <w:color w:val="000000"/>
          <w:sz w:val="22"/>
          <w:szCs w:val="22"/>
        </w:rPr>
      </w:pPr>
      <w:r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CÂMARA MUNICIPAL DE </w:t>
      </w:r>
      <w:r w:rsidR="009672CC" w:rsidRPr="00B7592E">
        <w:rPr>
          <w:rFonts w:asciiTheme="minorHAnsi" w:hAnsiTheme="minorHAnsi" w:cstheme="minorHAnsi"/>
          <w:color w:val="000000"/>
          <w:sz w:val="22"/>
          <w:szCs w:val="22"/>
        </w:rPr>
        <w:t>TAPIRA</w:t>
      </w:r>
      <w:r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. EXTRATO DE PUBLICAÇÃO DO CONTRATO. PROCESSO ADMINISTRATIVO N° </w:t>
      </w:r>
      <w:r w:rsidR="009672CC" w:rsidRPr="00B7592E">
        <w:rPr>
          <w:rFonts w:asciiTheme="minorHAnsi" w:hAnsiTheme="minorHAnsi" w:cstheme="minorHAnsi"/>
          <w:color w:val="000000"/>
          <w:sz w:val="22"/>
          <w:szCs w:val="22"/>
        </w:rPr>
        <w:t>0</w:t>
      </w:r>
      <w:r w:rsidR="00CC23B0" w:rsidRPr="00B7592E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B7592E" w:rsidRPr="00B7592E">
        <w:rPr>
          <w:rFonts w:asciiTheme="minorHAnsi" w:hAnsiTheme="minorHAnsi" w:cstheme="minorHAnsi"/>
          <w:color w:val="000000"/>
          <w:sz w:val="22"/>
          <w:szCs w:val="22"/>
        </w:rPr>
        <w:t>7</w:t>
      </w:r>
      <w:r w:rsidR="009672CC" w:rsidRPr="00B7592E">
        <w:rPr>
          <w:rFonts w:asciiTheme="minorHAnsi" w:hAnsiTheme="minorHAnsi" w:cstheme="minorHAnsi"/>
          <w:color w:val="000000"/>
          <w:sz w:val="22"/>
          <w:szCs w:val="22"/>
        </w:rPr>
        <w:t>/2025</w:t>
      </w:r>
      <w:r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. DISPENSA DE LICITAÇÃO N° </w:t>
      </w:r>
      <w:r w:rsidR="009672CC" w:rsidRPr="00B7592E">
        <w:rPr>
          <w:rFonts w:asciiTheme="minorHAnsi" w:hAnsiTheme="minorHAnsi" w:cstheme="minorHAnsi"/>
          <w:color w:val="000000"/>
          <w:sz w:val="22"/>
          <w:szCs w:val="22"/>
        </w:rPr>
        <w:t>0</w:t>
      </w:r>
      <w:r w:rsidR="00CC23B0" w:rsidRPr="00B7592E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B7592E" w:rsidRPr="00B7592E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9672CC" w:rsidRPr="00B7592E">
        <w:rPr>
          <w:rFonts w:asciiTheme="minorHAnsi" w:hAnsiTheme="minorHAnsi" w:cstheme="minorHAnsi"/>
          <w:color w:val="000000"/>
          <w:sz w:val="22"/>
          <w:szCs w:val="22"/>
        </w:rPr>
        <w:t>/2025</w:t>
      </w:r>
      <w:r w:rsidRPr="00B7592E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262239"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672CC" w:rsidRPr="00B7592E">
        <w:rPr>
          <w:rFonts w:asciiTheme="minorHAnsi" w:hAnsiTheme="minorHAnsi" w:cstheme="minorHAnsi"/>
          <w:sz w:val="22"/>
          <w:szCs w:val="22"/>
        </w:rPr>
        <w:t xml:space="preserve">A Câmara Municipal de Tapira (MG), órgão detentor de personalidade judiciaria devidamente inscrita no CNPJ nº 23.369.515/0001-69, com sede na rua Egídio Ribeiro de Resende, n° 83, Bairro Centro, Tapira/MG, cep. 38.185-000, por meio de seu representante legal e Presidente, </w:t>
      </w:r>
      <w:r w:rsidR="009672CC" w:rsidRPr="00B7592E">
        <w:rPr>
          <w:rFonts w:asciiTheme="minorHAnsi" w:hAnsiTheme="minorHAnsi" w:cstheme="minorHAnsi"/>
          <w:sz w:val="22"/>
          <w:szCs w:val="22"/>
          <w:u w:val="single"/>
        </w:rPr>
        <w:t>Ver. Luiz Carlos Lira Junior</w:t>
      </w:r>
      <w:r w:rsidR="00262239" w:rsidRPr="00B7592E">
        <w:rPr>
          <w:rFonts w:asciiTheme="minorHAnsi" w:hAnsiTheme="minorHAnsi" w:cstheme="minorHAnsi"/>
          <w:color w:val="000000"/>
          <w:sz w:val="22"/>
          <w:szCs w:val="22"/>
        </w:rPr>
        <w:t>, nos termos da Lei nº 14.133, de 1º de abril de 2021</w:t>
      </w:r>
      <w:r w:rsidR="00EC0A1D"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EC0A1D" w:rsidRPr="00B7592E">
        <w:rPr>
          <w:rFonts w:asciiTheme="minorHAnsi" w:hAnsiTheme="minorHAnsi" w:cstheme="minorHAnsi"/>
          <w:color w:val="000000"/>
          <w:sz w:val="22"/>
          <w:szCs w:val="22"/>
          <w:u w:val="single"/>
        </w:rPr>
        <w:t>TORNA PÚBLICO</w:t>
      </w:r>
      <w:r w:rsidR="00262239"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 a celebração do contrato nos autos do Processo Administrativo n° 0</w:t>
      </w:r>
      <w:r w:rsidR="00CC23B0" w:rsidRPr="00B7592E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B7592E" w:rsidRPr="00B7592E">
        <w:rPr>
          <w:rFonts w:asciiTheme="minorHAnsi" w:hAnsiTheme="minorHAnsi" w:cstheme="minorHAnsi"/>
          <w:color w:val="000000"/>
          <w:sz w:val="22"/>
          <w:szCs w:val="22"/>
        </w:rPr>
        <w:t>7</w:t>
      </w:r>
      <w:r w:rsidR="00262239" w:rsidRPr="00B7592E">
        <w:rPr>
          <w:rFonts w:asciiTheme="minorHAnsi" w:hAnsiTheme="minorHAnsi" w:cstheme="minorHAnsi"/>
          <w:color w:val="000000"/>
          <w:sz w:val="22"/>
          <w:szCs w:val="22"/>
        </w:rPr>
        <w:t>/202</w:t>
      </w:r>
      <w:r w:rsidR="00EC0A1D" w:rsidRPr="00B7592E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262239"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 – Dispensa de Licitação nº 0</w:t>
      </w:r>
      <w:r w:rsidR="00CC23B0" w:rsidRPr="00B7592E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B7592E" w:rsidRPr="00B7592E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262239" w:rsidRPr="00B7592E">
        <w:rPr>
          <w:rFonts w:asciiTheme="minorHAnsi" w:hAnsiTheme="minorHAnsi" w:cstheme="minorHAnsi"/>
          <w:color w:val="000000"/>
          <w:sz w:val="22"/>
          <w:szCs w:val="22"/>
        </w:rPr>
        <w:t>/202</w:t>
      </w:r>
      <w:r w:rsidR="00EC0A1D" w:rsidRPr="00B7592E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262239"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7441D3"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para contratação do Consórcio Interfederativo Minas Gerais – CIMINAS, pessoa jurídica de Direito Público regularmente inscrita no CNPJ sob n° 19.493.732/0001-99, com sede na Praça Antônio Alves da Costa, nº 300, Vila São Pedro, Araxá (MG), CEP. 38.183-058, neste ato representado por seu Presidente, Sr. Frederico Ozanan Rangel, brasileiro, agente político – Prefeito de Santa Rosa da Serra, inscrito no Cadastro Nacional de Pessoas Físicas sob nº 042.110.256-00, residente e domiciliado no Município de Santa Rosa da Serra – Minas Gerais; consórcio público de direito público e natureza autárquica, do qual o Município de Tapira é consorciado, visando </w:t>
      </w:r>
      <w:r w:rsidR="00B7592E" w:rsidRPr="00B7592E">
        <w:rPr>
          <w:rFonts w:asciiTheme="minorHAnsi" w:hAnsiTheme="minorHAnsi" w:cstheme="minorHAnsi"/>
          <w:color w:val="000000"/>
          <w:sz w:val="22"/>
          <w:szCs w:val="22"/>
        </w:rPr>
        <w:t xml:space="preserve">a contratação de empresa especializada em engenharia civil para a execução de OBRA DE REFORMA, REVITALIZAÇÃO E CONSERVAÇÃO DO PRÉDIO DA CÂMARA MUNICIPAL DE TAPIRA/MG, em regime de empreitada, abrangendo a recuperação do sistema de cobertura (telhado, calhas e rufos), substituição de forros de gesso acartonado danificados, tratamento de trincas e fissuras, impermeabilização de estruturas, pintura geral (interna e externa) e adequações de acessibilidade e segurança no estacionamento, com o fornecimento de todos os materiais e mão de obra necessários, conforme especificações técnicas. </w:t>
      </w:r>
      <w:r w:rsidR="00A8542A" w:rsidRPr="00A8542A">
        <w:rPr>
          <w:rFonts w:ascii="Calibri" w:hAnsi="Calibri" w:cs="Calibri"/>
          <w:color w:val="000000"/>
          <w:sz w:val="22"/>
          <w:szCs w:val="22"/>
        </w:rPr>
        <w:t>Valor da Obra (Serviços de Engenharia): R$ 172.447,50 [Cento e setenta e dois mil, quatrocentos e quarenta e sete reais e cinquenta centavos].</w:t>
      </w:r>
      <w:r w:rsidR="00A8542A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8542A" w:rsidRPr="00A8542A">
        <w:rPr>
          <w:rFonts w:ascii="Calibri" w:hAnsi="Calibri" w:cs="Calibri"/>
          <w:color w:val="000000"/>
          <w:sz w:val="22"/>
          <w:szCs w:val="22"/>
        </w:rPr>
        <w:t>Valor da Contribuição Administrativa (Taxa CIMINAS 5%): R$ 8.622,38 (oito mil, seiscentos e vinte e dois reais e trinta e oito centavos).</w:t>
      </w:r>
      <w:r w:rsidR="00A8542A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8542A" w:rsidRPr="00A8542A">
        <w:rPr>
          <w:rFonts w:ascii="Calibri" w:hAnsi="Calibri" w:cs="Calibri"/>
          <w:color w:val="000000"/>
          <w:sz w:val="22"/>
          <w:szCs w:val="22"/>
        </w:rPr>
        <w:t>Valor Total do Contrato R$ 181.069,88 (Cento e oitenta e um mil, sessenta e nove reais e oitenta e oito centavos).</w:t>
      </w:r>
      <w:r w:rsidR="00B7592E" w:rsidRPr="00B7592E">
        <w:rPr>
          <w:rFonts w:ascii="Calibri" w:hAnsi="Calibri" w:cs="Calibri"/>
          <w:color w:val="000000"/>
          <w:sz w:val="22"/>
          <w:szCs w:val="22"/>
        </w:rPr>
        <w:t>. Vigência: 05 (cinco) meses, a contar da data de assinatura. Amparo Legal: Lei Federal nº 14.133, de 1º de abril de 2021 (Art. 75, inciso XI).</w:t>
      </w:r>
    </w:p>
    <w:sectPr w:rsidR="00B7592E" w:rsidRPr="00B7592E" w:rsidSect="00B7592E">
      <w:headerReference w:type="default" r:id="rId7"/>
      <w:footerReference w:type="default" r:id="rId8"/>
      <w:pgSz w:w="11906" w:h="16838"/>
      <w:pgMar w:top="2410" w:right="1133" w:bottom="1417" w:left="1701" w:header="0" w:footer="29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74A7B" w14:textId="77777777" w:rsidR="006C4777" w:rsidRDefault="006C4777" w:rsidP="00DE6DA7">
      <w:pPr>
        <w:spacing w:after="0" w:line="240" w:lineRule="auto"/>
      </w:pPr>
      <w:r>
        <w:separator/>
      </w:r>
    </w:p>
  </w:endnote>
  <w:endnote w:type="continuationSeparator" w:id="0">
    <w:p w14:paraId="706DDEC7" w14:textId="77777777" w:rsidR="006C4777" w:rsidRDefault="006C4777" w:rsidP="00DE6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73958" w14:textId="162453DD" w:rsidR="00FF77DB" w:rsidRDefault="007F24AD" w:rsidP="007F24AD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E2C1631" wp14:editId="0AB1F505">
          <wp:simplePos x="0" y="0"/>
          <wp:positionH relativeFrom="column">
            <wp:posOffset>0</wp:posOffset>
          </wp:positionH>
          <wp:positionV relativeFrom="paragraph">
            <wp:posOffset>7385050</wp:posOffset>
          </wp:positionV>
          <wp:extent cx="5760720" cy="2515235"/>
          <wp:effectExtent l="0" t="0" r="0" b="0"/>
          <wp:wrapNone/>
          <wp:docPr id="76466322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515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612A9F8" wp14:editId="650F5D9E">
          <wp:simplePos x="0" y="0"/>
          <wp:positionH relativeFrom="column">
            <wp:posOffset>6985</wp:posOffset>
          </wp:positionH>
          <wp:positionV relativeFrom="paragraph">
            <wp:posOffset>7287260</wp:posOffset>
          </wp:positionV>
          <wp:extent cx="5760720" cy="2511425"/>
          <wp:effectExtent l="0" t="0" r="0" b="3175"/>
          <wp:wrapNone/>
          <wp:docPr id="138536525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511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9875E07" wp14:editId="792EEE08">
          <wp:simplePos x="0" y="0"/>
          <wp:positionH relativeFrom="column">
            <wp:posOffset>6985</wp:posOffset>
          </wp:positionH>
          <wp:positionV relativeFrom="paragraph">
            <wp:posOffset>7287260</wp:posOffset>
          </wp:positionV>
          <wp:extent cx="5760720" cy="2511425"/>
          <wp:effectExtent l="0" t="0" r="0" b="3175"/>
          <wp:wrapNone/>
          <wp:docPr id="208611220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511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A2874" w14:textId="77777777" w:rsidR="006C4777" w:rsidRDefault="006C4777" w:rsidP="00DE6DA7">
      <w:pPr>
        <w:spacing w:after="0" w:line="240" w:lineRule="auto"/>
      </w:pPr>
      <w:r>
        <w:separator/>
      </w:r>
    </w:p>
  </w:footnote>
  <w:footnote w:type="continuationSeparator" w:id="0">
    <w:p w14:paraId="13A20D08" w14:textId="77777777" w:rsidR="006C4777" w:rsidRDefault="006C4777" w:rsidP="00DE6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68D2B" w14:textId="09DD9EDE" w:rsidR="00FF77DB" w:rsidRDefault="00FF77DB" w:rsidP="00FF77DB">
    <w:pPr>
      <w:pStyle w:val="Cabealho"/>
      <w:ind w:left="-17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C2514"/>
    <w:multiLevelType w:val="hybridMultilevel"/>
    <w:tmpl w:val="4EEE7DBA"/>
    <w:lvl w:ilvl="0" w:tplc="A5A679BA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05C21"/>
    <w:multiLevelType w:val="hybridMultilevel"/>
    <w:tmpl w:val="7090A728"/>
    <w:lvl w:ilvl="0" w:tplc="ED6CFCA8">
      <w:start w:val="1"/>
      <w:numFmt w:val="decimalZero"/>
      <w:lvlText w:val="%1."/>
      <w:lvlJc w:val="left"/>
      <w:pPr>
        <w:ind w:left="295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64" w:hanging="360"/>
      </w:pPr>
    </w:lvl>
    <w:lvl w:ilvl="2" w:tplc="0416001B" w:tentative="1">
      <w:start w:val="1"/>
      <w:numFmt w:val="lowerRoman"/>
      <w:lvlText w:val="%3."/>
      <w:lvlJc w:val="right"/>
      <w:pPr>
        <w:ind w:left="4384" w:hanging="180"/>
      </w:pPr>
    </w:lvl>
    <w:lvl w:ilvl="3" w:tplc="0416000F" w:tentative="1">
      <w:start w:val="1"/>
      <w:numFmt w:val="decimal"/>
      <w:lvlText w:val="%4."/>
      <w:lvlJc w:val="left"/>
      <w:pPr>
        <w:ind w:left="5104" w:hanging="360"/>
      </w:pPr>
    </w:lvl>
    <w:lvl w:ilvl="4" w:tplc="04160019" w:tentative="1">
      <w:start w:val="1"/>
      <w:numFmt w:val="lowerLetter"/>
      <w:lvlText w:val="%5."/>
      <w:lvlJc w:val="left"/>
      <w:pPr>
        <w:ind w:left="5824" w:hanging="360"/>
      </w:pPr>
    </w:lvl>
    <w:lvl w:ilvl="5" w:tplc="0416001B" w:tentative="1">
      <w:start w:val="1"/>
      <w:numFmt w:val="lowerRoman"/>
      <w:lvlText w:val="%6."/>
      <w:lvlJc w:val="right"/>
      <w:pPr>
        <w:ind w:left="6544" w:hanging="180"/>
      </w:pPr>
    </w:lvl>
    <w:lvl w:ilvl="6" w:tplc="0416000F" w:tentative="1">
      <w:start w:val="1"/>
      <w:numFmt w:val="decimal"/>
      <w:lvlText w:val="%7."/>
      <w:lvlJc w:val="left"/>
      <w:pPr>
        <w:ind w:left="7264" w:hanging="360"/>
      </w:pPr>
    </w:lvl>
    <w:lvl w:ilvl="7" w:tplc="04160019" w:tentative="1">
      <w:start w:val="1"/>
      <w:numFmt w:val="lowerLetter"/>
      <w:lvlText w:val="%8."/>
      <w:lvlJc w:val="left"/>
      <w:pPr>
        <w:ind w:left="7984" w:hanging="360"/>
      </w:pPr>
    </w:lvl>
    <w:lvl w:ilvl="8" w:tplc="0416001B" w:tentative="1">
      <w:start w:val="1"/>
      <w:numFmt w:val="lowerRoman"/>
      <w:lvlText w:val="%9."/>
      <w:lvlJc w:val="right"/>
      <w:pPr>
        <w:ind w:left="8704" w:hanging="180"/>
      </w:pPr>
    </w:lvl>
  </w:abstractNum>
  <w:abstractNum w:abstractNumId="2" w15:restartNumberingAfterBreak="0">
    <w:nsid w:val="3F79549F"/>
    <w:multiLevelType w:val="hybridMultilevel"/>
    <w:tmpl w:val="28D0210C"/>
    <w:lvl w:ilvl="0" w:tplc="0212AF42">
      <w:start w:val="1"/>
      <w:numFmt w:val="decimalZero"/>
      <w:lvlText w:val="%1."/>
      <w:lvlJc w:val="left"/>
      <w:pPr>
        <w:ind w:left="283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44" w:hanging="360"/>
      </w:pPr>
    </w:lvl>
    <w:lvl w:ilvl="2" w:tplc="0416001B" w:tentative="1">
      <w:start w:val="1"/>
      <w:numFmt w:val="lowerRoman"/>
      <w:lvlText w:val="%3."/>
      <w:lvlJc w:val="right"/>
      <w:pPr>
        <w:ind w:left="4264" w:hanging="180"/>
      </w:pPr>
    </w:lvl>
    <w:lvl w:ilvl="3" w:tplc="0416000F" w:tentative="1">
      <w:start w:val="1"/>
      <w:numFmt w:val="decimal"/>
      <w:lvlText w:val="%4."/>
      <w:lvlJc w:val="left"/>
      <w:pPr>
        <w:ind w:left="4984" w:hanging="360"/>
      </w:pPr>
    </w:lvl>
    <w:lvl w:ilvl="4" w:tplc="04160019" w:tentative="1">
      <w:start w:val="1"/>
      <w:numFmt w:val="lowerLetter"/>
      <w:lvlText w:val="%5."/>
      <w:lvlJc w:val="left"/>
      <w:pPr>
        <w:ind w:left="5704" w:hanging="360"/>
      </w:pPr>
    </w:lvl>
    <w:lvl w:ilvl="5" w:tplc="0416001B" w:tentative="1">
      <w:start w:val="1"/>
      <w:numFmt w:val="lowerRoman"/>
      <w:lvlText w:val="%6."/>
      <w:lvlJc w:val="right"/>
      <w:pPr>
        <w:ind w:left="6424" w:hanging="180"/>
      </w:pPr>
    </w:lvl>
    <w:lvl w:ilvl="6" w:tplc="0416000F" w:tentative="1">
      <w:start w:val="1"/>
      <w:numFmt w:val="decimal"/>
      <w:lvlText w:val="%7."/>
      <w:lvlJc w:val="left"/>
      <w:pPr>
        <w:ind w:left="7144" w:hanging="360"/>
      </w:pPr>
    </w:lvl>
    <w:lvl w:ilvl="7" w:tplc="04160019" w:tentative="1">
      <w:start w:val="1"/>
      <w:numFmt w:val="lowerLetter"/>
      <w:lvlText w:val="%8."/>
      <w:lvlJc w:val="left"/>
      <w:pPr>
        <w:ind w:left="7864" w:hanging="360"/>
      </w:pPr>
    </w:lvl>
    <w:lvl w:ilvl="8" w:tplc="0416001B" w:tentative="1">
      <w:start w:val="1"/>
      <w:numFmt w:val="lowerRoman"/>
      <w:lvlText w:val="%9."/>
      <w:lvlJc w:val="right"/>
      <w:pPr>
        <w:ind w:left="8584" w:hanging="180"/>
      </w:pPr>
    </w:lvl>
  </w:abstractNum>
  <w:abstractNum w:abstractNumId="3" w15:restartNumberingAfterBreak="0">
    <w:nsid w:val="63E46160"/>
    <w:multiLevelType w:val="hybridMultilevel"/>
    <w:tmpl w:val="A6D85376"/>
    <w:lvl w:ilvl="0" w:tplc="9E36FEDA">
      <w:start w:val="1"/>
      <w:numFmt w:val="decimalZero"/>
      <w:lvlText w:val="%1"/>
      <w:lvlJc w:val="left"/>
      <w:pPr>
        <w:ind w:left="12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" w15:restartNumberingAfterBreak="0">
    <w:nsid w:val="66576F5C"/>
    <w:multiLevelType w:val="hybridMultilevel"/>
    <w:tmpl w:val="F6907C42"/>
    <w:lvl w:ilvl="0" w:tplc="04160001">
      <w:start w:val="1"/>
      <w:numFmt w:val="bullet"/>
      <w:lvlText w:val=""/>
      <w:lvlJc w:val="left"/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9478E"/>
    <w:multiLevelType w:val="hybridMultilevel"/>
    <w:tmpl w:val="C792D5D0"/>
    <w:lvl w:ilvl="0" w:tplc="8CDC3EE2">
      <w:start w:val="1"/>
      <w:numFmt w:val="decimalZero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7C05D1"/>
    <w:multiLevelType w:val="hybridMultilevel"/>
    <w:tmpl w:val="1FB25EA6"/>
    <w:lvl w:ilvl="0" w:tplc="4E0C78F0">
      <w:start w:val="1"/>
      <w:numFmt w:val="decimalZero"/>
      <w:lvlText w:val="%1"/>
      <w:lvlJc w:val="left"/>
      <w:pPr>
        <w:ind w:left="28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55" w:hanging="360"/>
      </w:pPr>
    </w:lvl>
    <w:lvl w:ilvl="2" w:tplc="0416001B" w:tentative="1">
      <w:start w:val="1"/>
      <w:numFmt w:val="lowerRoman"/>
      <w:lvlText w:val="%3."/>
      <w:lvlJc w:val="right"/>
      <w:pPr>
        <w:ind w:left="4275" w:hanging="180"/>
      </w:pPr>
    </w:lvl>
    <w:lvl w:ilvl="3" w:tplc="0416000F" w:tentative="1">
      <w:start w:val="1"/>
      <w:numFmt w:val="decimal"/>
      <w:lvlText w:val="%4."/>
      <w:lvlJc w:val="left"/>
      <w:pPr>
        <w:ind w:left="4995" w:hanging="360"/>
      </w:pPr>
    </w:lvl>
    <w:lvl w:ilvl="4" w:tplc="04160019" w:tentative="1">
      <w:start w:val="1"/>
      <w:numFmt w:val="lowerLetter"/>
      <w:lvlText w:val="%5."/>
      <w:lvlJc w:val="left"/>
      <w:pPr>
        <w:ind w:left="5715" w:hanging="360"/>
      </w:pPr>
    </w:lvl>
    <w:lvl w:ilvl="5" w:tplc="0416001B" w:tentative="1">
      <w:start w:val="1"/>
      <w:numFmt w:val="lowerRoman"/>
      <w:lvlText w:val="%6."/>
      <w:lvlJc w:val="right"/>
      <w:pPr>
        <w:ind w:left="6435" w:hanging="180"/>
      </w:pPr>
    </w:lvl>
    <w:lvl w:ilvl="6" w:tplc="0416000F" w:tentative="1">
      <w:start w:val="1"/>
      <w:numFmt w:val="decimal"/>
      <w:lvlText w:val="%7."/>
      <w:lvlJc w:val="left"/>
      <w:pPr>
        <w:ind w:left="7155" w:hanging="360"/>
      </w:pPr>
    </w:lvl>
    <w:lvl w:ilvl="7" w:tplc="04160019" w:tentative="1">
      <w:start w:val="1"/>
      <w:numFmt w:val="lowerLetter"/>
      <w:lvlText w:val="%8."/>
      <w:lvlJc w:val="left"/>
      <w:pPr>
        <w:ind w:left="7875" w:hanging="360"/>
      </w:pPr>
    </w:lvl>
    <w:lvl w:ilvl="8" w:tplc="0416001B" w:tentative="1">
      <w:start w:val="1"/>
      <w:numFmt w:val="lowerRoman"/>
      <w:lvlText w:val="%9."/>
      <w:lvlJc w:val="right"/>
      <w:pPr>
        <w:ind w:left="8595" w:hanging="180"/>
      </w:pPr>
    </w:lvl>
  </w:abstractNum>
  <w:num w:numId="1" w16cid:durableId="81269104">
    <w:abstractNumId w:val="1"/>
  </w:num>
  <w:num w:numId="2" w16cid:durableId="929922859">
    <w:abstractNumId w:val="2"/>
  </w:num>
  <w:num w:numId="3" w16cid:durableId="822896940">
    <w:abstractNumId w:val="6"/>
  </w:num>
  <w:num w:numId="4" w16cid:durableId="460148151">
    <w:abstractNumId w:val="5"/>
  </w:num>
  <w:num w:numId="5" w16cid:durableId="1527521920">
    <w:abstractNumId w:val="0"/>
  </w:num>
  <w:num w:numId="6" w16cid:durableId="781653244">
    <w:abstractNumId w:val="3"/>
  </w:num>
  <w:num w:numId="7" w16cid:durableId="4477448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C9"/>
    <w:rsid w:val="00050244"/>
    <w:rsid w:val="00063A5D"/>
    <w:rsid w:val="0009348D"/>
    <w:rsid w:val="000C738C"/>
    <w:rsid w:val="00105C50"/>
    <w:rsid w:val="00110CF6"/>
    <w:rsid w:val="001449B1"/>
    <w:rsid w:val="001D37C1"/>
    <w:rsid w:val="001E4B80"/>
    <w:rsid w:val="001F655D"/>
    <w:rsid w:val="00211957"/>
    <w:rsid w:val="0023495D"/>
    <w:rsid w:val="00262239"/>
    <w:rsid w:val="003625DA"/>
    <w:rsid w:val="00375FD2"/>
    <w:rsid w:val="003D5861"/>
    <w:rsid w:val="003E15CB"/>
    <w:rsid w:val="004C4103"/>
    <w:rsid w:val="004D105C"/>
    <w:rsid w:val="00502F17"/>
    <w:rsid w:val="00512255"/>
    <w:rsid w:val="0052752E"/>
    <w:rsid w:val="005B0260"/>
    <w:rsid w:val="005B16F5"/>
    <w:rsid w:val="005B77B2"/>
    <w:rsid w:val="005D01BC"/>
    <w:rsid w:val="005F18F8"/>
    <w:rsid w:val="00617079"/>
    <w:rsid w:val="00681CF1"/>
    <w:rsid w:val="006C4777"/>
    <w:rsid w:val="006F5F50"/>
    <w:rsid w:val="007134DC"/>
    <w:rsid w:val="00714823"/>
    <w:rsid w:val="00721D47"/>
    <w:rsid w:val="007441D3"/>
    <w:rsid w:val="00773178"/>
    <w:rsid w:val="00785169"/>
    <w:rsid w:val="0079095E"/>
    <w:rsid w:val="007D0358"/>
    <w:rsid w:val="007D76C7"/>
    <w:rsid w:val="007F24AD"/>
    <w:rsid w:val="007F3D4A"/>
    <w:rsid w:val="00827928"/>
    <w:rsid w:val="0084770E"/>
    <w:rsid w:val="008C6553"/>
    <w:rsid w:val="008D6D64"/>
    <w:rsid w:val="00912500"/>
    <w:rsid w:val="00913A88"/>
    <w:rsid w:val="009322E7"/>
    <w:rsid w:val="00932911"/>
    <w:rsid w:val="00943BB3"/>
    <w:rsid w:val="00957032"/>
    <w:rsid w:val="009672CC"/>
    <w:rsid w:val="00974247"/>
    <w:rsid w:val="009913D0"/>
    <w:rsid w:val="00994264"/>
    <w:rsid w:val="009B006E"/>
    <w:rsid w:val="009C5A92"/>
    <w:rsid w:val="00A43E02"/>
    <w:rsid w:val="00A50A37"/>
    <w:rsid w:val="00A8542A"/>
    <w:rsid w:val="00B0215B"/>
    <w:rsid w:val="00B23FD8"/>
    <w:rsid w:val="00B406A9"/>
    <w:rsid w:val="00B7592E"/>
    <w:rsid w:val="00BA2D49"/>
    <w:rsid w:val="00BB25CD"/>
    <w:rsid w:val="00C55D0F"/>
    <w:rsid w:val="00C73D74"/>
    <w:rsid w:val="00C76193"/>
    <w:rsid w:val="00CC23B0"/>
    <w:rsid w:val="00CC3ACE"/>
    <w:rsid w:val="00CC4FD5"/>
    <w:rsid w:val="00CD7F6E"/>
    <w:rsid w:val="00D27678"/>
    <w:rsid w:val="00D75374"/>
    <w:rsid w:val="00D821FB"/>
    <w:rsid w:val="00D86408"/>
    <w:rsid w:val="00DE6DA7"/>
    <w:rsid w:val="00E04A5D"/>
    <w:rsid w:val="00E11805"/>
    <w:rsid w:val="00E209D9"/>
    <w:rsid w:val="00E359CB"/>
    <w:rsid w:val="00EC0A1D"/>
    <w:rsid w:val="00EC64D3"/>
    <w:rsid w:val="00EE53EA"/>
    <w:rsid w:val="00EF42C9"/>
    <w:rsid w:val="00EF55A7"/>
    <w:rsid w:val="00F06A54"/>
    <w:rsid w:val="00F1270B"/>
    <w:rsid w:val="00F133AA"/>
    <w:rsid w:val="00FF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21A2C"/>
  <w15:chartTrackingRefBased/>
  <w15:docId w15:val="{3CE194CF-E79E-4968-89B7-D8BDF1A8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2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F4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B026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4D105C"/>
    <w:pPr>
      <w:widowControl w:val="0"/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4D105C"/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styleId="Hyperlink">
    <w:name w:val="Hyperlink"/>
    <w:basedOn w:val="Fontepargpadro"/>
    <w:uiPriority w:val="99"/>
    <w:unhideWhenUsed/>
    <w:rsid w:val="00913A8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13A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1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6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6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705</Words>
  <Characters>3813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</dc:creator>
  <cp:keywords/>
  <dc:description/>
  <cp:lastModifiedBy>contabilidade.camara@tapira.mg.leg.br</cp:lastModifiedBy>
  <cp:revision>2</cp:revision>
  <cp:lastPrinted>2024-04-29T14:42:00Z</cp:lastPrinted>
  <dcterms:created xsi:type="dcterms:W3CDTF">2025-12-09T17:30:00Z</dcterms:created>
  <dcterms:modified xsi:type="dcterms:W3CDTF">2025-12-09T17:30:00Z</dcterms:modified>
</cp:coreProperties>
</file>